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红光派出所居住证办理流程</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未做流动人口登记请提交小区物业或社区出具的居住证明到派出所登记，</w:t>
      </w:r>
      <w:r>
        <w:rPr>
          <w:rFonts w:hint="eastAsia" w:ascii="仿宋" w:hAnsi="仿宋" w:eastAsia="仿宋" w:cs="仿宋"/>
          <w:b/>
          <w:bCs/>
          <w:sz w:val="32"/>
          <w:szCs w:val="32"/>
          <w:lang w:val="en-US" w:eastAsia="zh-CN"/>
        </w:rPr>
        <w:t>登记满六个月</w:t>
      </w:r>
      <w:r>
        <w:rPr>
          <w:rFonts w:hint="eastAsia" w:ascii="仿宋" w:hAnsi="仿宋" w:eastAsia="仿宋" w:cs="仿宋"/>
          <w:sz w:val="32"/>
          <w:szCs w:val="32"/>
          <w:lang w:val="en-US" w:eastAsia="zh-CN"/>
        </w:rPr>
        <w:t>本人带上资料办理居住证，办理居住证所需资料如下：</w:t>
      </w:r>
    </w:p>
    <w:p>
      <w:pPr>
        <w:keepNext w:val="0"/>
        <w:keepLines w:val="0"/>
        <w:pageBreakBefore w:val="0"/>
        <w:widowControl w:val="0"/>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居住在自购房：</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身份证或户口本（原件及复印件）；</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房产证</w:t>
      </w:r>
      <w:r>
        <w:rPr>
          <w:rFonts w:hint="eastAsia" w:ascii="仿宋" w:hAnsi="仿宋" w:eastAsia="仿宋" w:cs="仿宋"/>
          <w:sz w:val="32"/>
          <w:szCs w:val="32"/>
          <w:lang w:val="en-US" w:eastAsia="zh-CN"/>
        </w:rPr>
        <w:t>（原件及复印件），未取得房产证带上购房合同和购房总价的发票（增值税发票）原件及复印件，或手机下载《天府市民云》打印个人房屋信息；</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如果房产证上是父母、子女、配偶的名字，请提供直系亲属关系证明（同户口本、独生子女证、出生医学证明、结婚证、公证书、判决书等）材料之一；</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居住在单位：</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身份证或户口本原件及复印件；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打印成都市最近连续6个月社保清单；</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劳动合同或本人营业执照副本原件及复印件；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单位出具居住证明；</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居住在亲友家：</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身份证或户口本原件及复印件；</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打印成都市最近连续6个月社保清单；</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劳动合同或本人营业执照副本原件及复印件；</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亲友房产证、沈飞或户口本原件及复印件，未取得房产证带上购房合同和购房总价的发票（增值税发票）原件及复印件，或手机下载《天府市民云》打印个人房屋信息；</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居住在出租房：</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身份证或户口本原件及复印件；</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租房合同原件及复印件；</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房屋租凭登记备案凭证原件及复印件（红光便民服务中心办理）；</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居住在学校：</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身份证或户口本原件及复印件；</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学生证原件及复印件；</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学籍证明原件及复印件；</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学校（学院）出具居住证明；</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1"/>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居住在安置房或无产权房：</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本人和房主身份证或户口本原件及复印件；</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安置协议和房屋坐落单原件及复印件,或火光政府出具无产权证明；</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打印成都市最近连续6个月社保清单；、</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劳动合同或本人营业执照副本原件及复印件；</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一寸白底照片2张。</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注：办公用房、商铺、库房、厂房等不能办理居住证，居住证以实际居住地址办理，一经核查虚假居住信息，将立即注销居住证。</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居住证有效期为一年，请在截止日期前一个月内进行签注，签注所需办理资料原件不需要复印件和照片（居住在父母、子女家不再提供关系证明），如更改地址、特殊情况等咨询窗口工作人员。</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E0BA2"/>
    <w:multiLevelType w:val="singleLevel"/>
    <w:tmpl w:val="D0DE0BA2"/>
    <w:lvl w:ilvl="0" w:tentative="0">
      <w:start w:val="1"/>
      <w:numFmt w:val="decimal"/>
      <w:suff w:val="nothing"/>
      <w:lvlText w:val="（%1）"/>
      <w:lvlJc w:val="left"/>
    </w:lvl>
  </w:abstractNum>
  <w:abstractNum w:abstractNumId="1">
    <w:nsid w:val="EF20BD6D"/>
    <w:multiLevelType w:val="singleLevel"/>
    <w:tmpl w:val="EF20BD6D"/>
    <w:lvl w:ilvl="0" w:tentative="0">
      <w:start w:val="1"/>
      <w:numFmt w:val="decimal"/>
      <w:suff w:val="nothing"/>
      <w:lvlText w:val="（%1）"/>
      <w:lvlJc w:val="left"/>
    </w:lvl>
  </w:abstractNum>
  <w:abstractNum w:abstractNumId="2">
    <w:nsid w:val="F1AF96B8"/>
    <w:multiLevelType w:val="singleLevel"/>
    <w:tmpl w:val="F1AF96B8"/>
    <w:lvl w:ilvl="0" w:tentative="0">
      <w:start w:val="1"/>
      <w:numFmt w:val="decimal"/>
      <w:suff w:val="nothing"/>
      <w:lvlText w:val="（%1）"/>
      <w:lvlJc w:val="left"/>
    </w:lvl>
  </w:abstractNum>
  <w:abstractNum w:abstractNumId="3">
    <w:nsid w:val="1DB17D0B"/>
    <w:multiLevelType w:val="singleLevel"/>
    <w:tmpl w:val="1DB17D0B"/>
    <w:lvl w:ilvl="0" w:tentative="0">
      <w:start w:val="1"/>
      <w:numFmt w:val="decimal"/>
      <w:suff w:val="nothing"/>
      <w:lvlText w:val="（%1）"/>
      <w:lvlJc w:val="left"/>
    </w:lvl>
  </w:abstractNum>
  <w:abstractNum w:abstractNumId="4">
    <w:nsid w:val="27C6FF0B"/>
    <w:multiLevelType w:val="singleLevel"/>
    <w:tmpl w:val="27C6FF0B"/>
    <w:lvl w:ilvl="0" w:tentative="0">
      <w:start w:val="1"/>
      <w:numFmt w:val="decimal"/>
      <w:suff w:val="nothing"/>
      <w:lvlText w:val="（%1）"/>
      <w:lvlJc w:val="left"/>
    </w:lvl>
  </w:abstractNum>
  <w:abstractNum w:abstractNumId="5">
    <w:nsid w:val="6CAB1049"/>
    <w:multiLevelType w:val="singleLevel"/>
    <w:tmpl w:val="6CAB1049"/>
    <w:lvl w:ilvl="0" w:tentative="0">
      <w:start w:val="1"/>
      <w:numFmt w:val="decimal"/>
      <w:suff w:val="nothing"/>
      <w:lvlText w:val="（%1）"/>
      <w:lvlJc w:val="left"/>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N2IyYmY5NTgwY2YyN2QwZmMwZmJlZDQ0OGZjZDIifQ=="/>
  </w:docVars>
  <w:rsids>
    <w:rsidRoot w:val="00000000"/>
    <w:rsid w:val="011111CA"/>
    <w:rsid w:val="04896C06"/>
    <w:rsid w:val="0976052D"/>
    <w:rsid w:val="09FD4757"/>
    <w:rsid w:val="0B2A52BC"/>
    <w:rsid w:val="0C4916AB"/>
    <w:rsid w:val="17E5032F"/>
    <w:rsid w:val="19415926"/>
    <w:rsid w:val="199C38EF"/>
    <w:rsid w:val="1D2118D1"/>
    <w:rsid w:val="1EB150C9"/>
    <w:rsid w:val="201501F9"/>
    <w:rsid w:val="21180F5E"/>
    <w:rsid w:val="221134BF"/>
    <w:rsid w:val="22BC046E"/>
    <w:rsid w:val="238F15D0"/>
    <w:rsid w:val="23D70AAD"/>
    <w:rsid w:val="24497032"/>
    <w:rsid w:val="247640AA"/>
    <w:rsid w:val="248A43C8"/>
    <w:rsid w:val="25242DC3"/>
    <w:rsid w:val="29687B9C"/>
    <w:rsid w:val="296C3646"/>
    <w:rsid w:val="2AAA0E8E"/>
    <w:rsid w:val="2B935E3F"/>
    <w:rsid w:val="2F1766A4"/>
    <w:rsid w:val="2F7856EA"/>
    <w:rsid w:val="31715C43"/>
    <w:rsid w:val="348F7D1E"/>
    <w:rsid w:val="368637C7"/>
    <w:rsid w:val="385A6B07"/>
    <w:rsid w:val="39171E5D"/>
    <w:rsid w:val="3C34722A"/>
    <w:rsid w:val="3DF06685"/>
    <w:rsid w:val="3FA35A5A"/>
    <w:rsid w:val="424E737B"/>
    <w:rsid w:val="47710A53"/>
    <w:rsid w:val="4777065B"/>
    <w:rsid w:val="492A11D2"/>
    <w:rsid w:val="49F92CA9"/>
    <w:rsid w:val="4EC41DBA"/>
    <w:rsid w:val="4FF26EB5"/>
    <w:rsid w:val="50A1462C"/>
    <w:rsid w:val="510F1131"/>
    <w:rsid w:val="52AA6FCF"/>
    <w:rsid w:val="568174EE"/>
    <w:rsid w:val="57E42C15"/>
    <w:rsid w:val="584968EB"/>
    <w:rsid w:val="5BD929A1"/>
    <w:rsid w:val="5CF11FEA"/>
    <w:rsid w:val="5D317B9D"/>
    <w:rsid w:val="5D7B7EA9"/>
    <w:rsid w:val="5FDC479D"/>
    <w:rsid w:val="60E050FC"/>
    <w:rsid w:val="626504AF"/>
    <w:rsid w:val="648D16EB"/>
    <w:rsid w:val="65DD7104"/>
    <w:rsid w:val="67A949D2"/>
    <w:rsid w:val="67AF347F"/>
    <w:rsid w:val="68116DC2"/>
    <w:rsid w:val="68BD788F"/>
    <w:rsid w:val="69557C5E"/>
    <w:rsid w:val="69875B2C"/>
    <w:rsid w:val="6A1B33D9"/>
    <w:rsid w:val="6B334BC5"/>
    <w:rsid w:val="6BBA38C8"/>
    <w:rsid w:val="6F194461"/>
    <w:rsid w:val="6F5C49DD"/>
    <w:rsid w:val="703A47BF"/>
    <w:rsid w:val="73E61840"/>
    <w:rsid w:val="76AE5918"/>
    <w:rsid w:val="76C52DF9"/>
    <w:rsid w:val="78F71233"/>
    <w:rsid w:val="79A50F18"/>
    <w:rsid w:val="7B347B94"/>
    <w:rsid w:val="7BE36463"/>
    <w:rsid w:val="7CB2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Words>
  <Characters>7</Characters>
  <Lines>0</Lines>
  <Paragraphs>0</Paragraphs>
  <TotalTime>15</TotalTime>
  <ScaleCrop>false</ScaleCrop>
  <LinksUpToDate>false</LinksUpToDate>
  <CharactersWithSpaces>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吴丹</cp:lastModifiedBy>
  <dcterms:modified xsi:type="dcterms:W3CDTF">2022-07-06T07:38:25Z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4C062CFBFECC43BE9608822541A315F4</vt:lpwstr>
  </property>
</Properties>
</file>